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D0" w:rsidRPr="001B69DE" w:rsidRDefault="008B43D0" w:rsidP="008B43D0">
      <w:pPr>
        <w:suppressAutoHyphens/>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様式第２号（第６条関係）</w:t>
      </w:r>
    </w:p>
    <w:p w:rsidR="008B43D0" w:rsidRPr="001B69DE" w:rsidRDefault="008B43D0" w:rsidP="008B43D0">
      <w:pPr>
        <w:suppressAutoHyphens/>
        <w:autoSpaceDE/>
        <w:autoSpaceDN/>
        <w:adjustRightInd/>
        <w:jc w:val="right"/>
        <w:textAlignment w:val="baseline"/>
        <w:rPr>
          <w:rFonts w:hAnsi="ＭＳ 明朝" w:cs="ＭＳ 明朝"/>
          <w:color w:val="000000"/>
          <w:szCs w:val="20"/>
        </w:rPr>
      </w:pPr>
      <w:r w:rsidRPr="001B69DE">
        <w:rPr>
          <w:rFonts w:hAnsi="ＭＳ 明朝" w:cs="ＭＳ 明朝" w:hint="eastAsia"/>
          <w:color w:val="000000"/>
          <w:szCs w:val="20"/>
        </w:rPr>
        <w:t>年　　月　　日</w:t>
      </w:r>
    </w:p>
    <w:p w:rsidR="008B43D0" w:rsidRPr="001B69DE" w:rsidRDefault="008B43D0" w:rsidP="008B43D0">
      <w:pPr>
        <w:suppressAutoHyphens/>
        <w:autoSpaceDE/>
        <w:autoSpaceDN/>
        <w:adjustRightInd/>
        <w:jc w:val="both"/>
        <w:textAlignment w:val="baseline"/>
        <w:rPr>
          <w:rFonts w:hAnsi="ＭＳ 明朝" w:cs="ＭＳ 明朝"/>
          <w:color w:val="000000"/>
          <w:szCs w:val="20"/>
        </w:rPr>
      </w:pPr>
      <w:r w:rsidRPr="001B69DE">
        <w:rPr>
          <w:rFonts w:hAnsi="ＭＳ 明朝" w:cs="ＭＳ 明朝" w:hint="eastAsia"/>
          <w:color w:val="000000"/>
          <w:szCs w:val="20"/>
        </w:rPr>
        <w:t>（宛先）津幡町長</w:t>
      </w:r>
    </w:p>
    <w:p w:rsidR="008B43D0" w:rsidRPr="001B69DE" w:rsidRDefault="008B43D0" w:rsidP="008B43D0">
      <w:pPr>
        <w:suppressAutoHyphens/>
        <w:autoSpaceDE/>
        <w:autoSpaceDN/>
        <w:adjustRightInd/>
        <w:ind w:firstLineChars="100" w:firstLine="210"/>
        <w:jc w:val="both"/>
        <w:textAlignment w:val="baseline"/>
        <w:rPr>
          <w:rFonts w:hAnsi="ＭＳ 明朝" w:cs="ＭＳ 明朝"/>
          <w:color w:val="000000"/>
          <w:szCs w:val="20"/>
        </w:rPr>
      </w:pPr>
    </w:p>
    <w:p w:rsidR="008B43D0" w:rsidRPr="001B69DE" w:rsidRDefault="008B43D0" w:rsidP="008B43D0">
      <w:pPr>
        <w:suppressAutoHyphens/>
        <w:autoSpaceDE/>
        <w:autoSpaceDN/>
        <w:adjustRightInd/>
        <w:ind w:firstLineChars="2700" w:firstLine="5670"/>
        <w:jc w:val="both"/>
        <w:textAlignment w:val="baseline"/>
        <w:rPr>
          <w:rFonts w:hAnsi="ＭＳ 明朝" w:cs="ＭＳ 明朝"/>
          <w:color w:val="000000"/>
          <w:szCs w:val="20"/>
        </w:rPr>
      </w:pPr>
      <w:r w:rsidRPr="001B69DE">
        <w:rPr>
          <w:rFonts w:hAnsi="ＭＳ 明朝" w:cs="ＭＳ 明朝" w:hint="eastAsia"/>
          <w:color w:val="000000"/>
          <w:szCs w:val="20"/>
        </w:rPr>
        <w:t>申請者</w:t>
      </w:r>
    </w:p>
    <w:p w:rsidR="008B43D0" w:rsidRPr="001B69DE" w:rsidRDefault="008B43D0" w:rsidP="008B43D0">
      <w:pPr>
        <w:suppressAutoHyphens/>
        <w:autoSpaceDE/>
        <w:autoSpaceDN/>
        <w:adjustRightInd/>
        <w:ind w:firstLineChars="2800" w:firstLine="5880"/>
        <w:jc w:val="both"/>
        <w:textAlignment w:val="baseline"/>
        <w:rPr>
          <w:rFonts w:hAnsi="ＭＳ 明朝" w:cs="ＭＳ 明朝"/>
          <w:color w:val="000000"/>
          <w:szCs w:val="20"/>
        </w:rPr>
      </w:pPr>
      <w:r w:rsidRPr="001B69DE">
        <w:rPr>
          <w:rFonts w:hAnsi="ＭＳ 明朝" w:cs="ＭＳ 明朝" w:hint="eastAsia"/>
          <w:color w:val="000000"/>
          <w:szCs w:val="20"/>
        </w:rPr>
        <w:t>住　　所</w:t>
      </w:r>
    </w:p>
    <w:p w:rsidR="008B43D0" w:rsidRPr="001B69DE" w:rsidRDefault="008B43D0" w:rsidP="008B43D0">
      <w:pPr>
        <w:suppressAutoHyphens/>
        <w:autoSpaceDE/>
        <w:autoSpaceDN/>
        <w:adjustRightInd/>
        <w:ind w:firstLineChars="2800" w:firstLine="5880"/>
        <w:jc w:val="both"/>
        <w:textAlignment w:val="baseline"/>
        <w:rPr>
          <w:rFonts w:hAnsi="ＭＳ 明朝" w:cs="ＭＳ 明朝"/>
          <w:color w:val="000000"/>
          <w:szCs w:val="20"/>
        </w:rPr>
      </w:pPr>
      <w:r w:rsidRPr="001B69DE">
        <w:rPr>
          <w:rFonts w:hAnsi="ＭＳ 明朝" w:cs="ＭＳ 明朝" w:hint="eastAsia"/>
          <w:color w:val="000000"/>
          <w:szCs w:val="20"/>
        </w:rPr>
        <w:t>氏　　名</w:t>
      </w:r>
    </w:p>
    <w:p w:rsidR="008B43D0" w:rsidRPr="001B69DE" w:rsidRDefault="008B43D0" w:rsidP="008B43D0">
      <w:pPr>
        <w:suppressAutoHyphens/>
        <w:autoSpaceDE/>
        <w:autoSpaceDN/>
        <w:adjustRightInd/>
        <w:ind w:firstLineChars="2800" w:firstLine="5880"/>
        <w:jc w:val="both"/>
        <w:textAlignment w:val="baseline"/>
        <w:rPr>
          <w:rFonts w:hAnsi="ＭＳ 明朝" w:cs="ＭＳ 明朝"/>
          <w:color w:val="000000"/>
          <w:szCs w:val="20"/>
        </w:rPr>
      </w:pPr>
      <w:r w:rsidRPr="001B69DE">
        <w:rPr>
          <w:rFonts w:hAnsi="ＭＳ 明朝" w:cs="ＭＳ 明朝" w:hint="eastAsia"/>
          <w:color w:val="000000"/>
          <w:szCs w:val="20"/>
        </w:rPr>
        <w:t>電話番号</w:t>
      </w:r>
    </w:p>
    <w:p w:rsidR="008B43D0" w:rsidRPr="001B69DE" w:rsidRDefault="008B43D0" w:rsidP="008B43D0">
      <w:pPr>
        <w:suppressAutoHyphens/>
        <w:autoSpaceDE/>
        <w:autoSpaceDN/>
        <w:adjustRightInd/>
        <w:ind w:firstLineChars="2800" w:firstLine="5880"/>
        <w:jc w:val="both"/>
        <w:textAlignment w:val="baseline"/>
        <w:rPr>
          <w:rFonts w:hAnsi="ＭＳ 明朝" w:cs="ＭＳ 明朝"/>
          <w:color w:val="000000"/>
          <w:szCs w:val="20"/>
        </w:rPr>
      </w:pPr>
    </w:p>
    <w:p w:rsidR="008B43D0" w:rsidRPr="001B69DE" w:rsidRDefault="008B43D0" w:rsidP="008B43D0">
      <w:pPr>
        <w:suppressAutoHyphens/>
        <w:autoSpaceDE/>
        <w:autoSpaceDN/>
        <w:adjustRightInd/>
        <w:jc w:val="center"/>
        <w:textAlignment w:val="baseline"/>
        <w:rPr>
          <w:rFonts w:hAnsi="ＭＳ 明朝" w:cs="ＭＳ 明朝"/>
          <w:color w:val="000000"/>
          <w:szCs w:val="20"/>
        </w:rPr>
      </w:pPr>
      <w:r w:rsidRPr="001B69DE">
        <w:rPr>
          <w:rFonts w:hAnsi="ＭＳ 明朝" w:cs="ＭＳ 明朝" w:hint="eastAsia"/>
          <w:color w:val="000000"/>
          <w:szCs w:val="20"/>
        </w:rPr>
        <w:t>承諾書兼宣</w:t>
      </w:r>
      <w:bookmarkStart w:id="0" w:name="_GoBack"/>
      <w:bookmarkEnd w:id="0"/>
      <w:r w:rsidRPr="001B69DE">
        <w:rPr>
          <w:rFonts w:hAnsi="ＭＳ 明朝" w:cs="ＭＳ 明朝" w:hint="eastAsia"/>
          <w:color w:val="000000"/>
          <w:szCs w:val="20"/>
        </w:rPr>
        <w:t>誓書</w:t>
      </w:r>
    </w:p>
    <w:p w:rsidR="008B43D0" w:rsidRPr="001B69DE" w:rsidRDefault="008B43D0" w:rsidP="008B43D0">
      <w:pPr>
        <w:suppressAutoHyphens/>
        <w:autoSpaceDE/>
        <w:autoSpaceDN/>
        <w:adjustRightInd/>
        <w:jc w:val="both"/>
        <w:textAlignment w:val="baseline"/>
        <w:rPr>
          <w:rFonts w:hAnsi="ＭＳ 明朝" w:cs="ＭＳ 明朝"/>
          <w:color w:val="000000"/>
          <w:szCs w:val="20"/>
        </w:rPr>
      </w:pPr>
    </w:p>
    <w:p w:rsidR="008B43D0" w:rsidRPr="001B69DE" w:rsidRDefault="008B43D0" w:rsidP="008B43D0">
      <w:pPr>
        <w:suppressAutoHyphens/>
        <w:autoSpaceDE/>
        <w:autoSpaceDN/>
        <w:adjustRightInd/>
        <w:ind w:firstLineChars="100" w:firstLine="210"/>
        <w:jc w:val="both"/>
        <w:textAlignment w:val="baseline"/>
        <w:rPr>
          <w:rFonts w:hAnsi="ＭＳ 明朝" w:cs="ＭＳ 明朝"/>
          <w:color w:val="000000"/>
          <w:szCs w:val="20"/>
        </w:rPr>
      </w:pPr>
      <w:r w:rsidRPr="001B69DE">
        <w:rPr>
          <w:rFonts w:hAnsi="ＭＳ 明朝" w:cs="ＭＳ 明朝" w:hint="eastAsia"/>
          <w:color w:val="000000"/>
          <w:szCs w:val="20"/>
        </w:rPr>
        <w:t>津幡町の未来を拓く若者支援補助金交付の審査に必要な下記の調査等について承諾するとともに、補助金の交付に対する条件を満たしていることを宣誓します。</w:t>
      </w:r>
    </w:p>
    <w:p w:rsidR="008B43D0" w:rsidRPr="001B69DE" w:rsidRDefault="008B43D0" w:rsidP="008B43D0">
      <w:pPr>
        <w:adjustRightInd/>
        <w:jc w:val="center"/>
        <w:rPr>
          <w:rFonts w:hAnsi="ＭＳ 明朝" w:cs="Times New Roman"/>
          <w:color w:val="000000"/>
          <w:kern w:val="2"/>
          <w:szCs w:val="22"/>
        </w:rPr>
      </w:pPr>
      <w:r w:rsidRPr="001B69DE">
        <w:rPr>
          <w:rFonts w:hAnsi="ＭＳ 明朝" w:cs="Times New Roman" w:hint="eastAsia"/>
          <w:color w:val="000000"/>
          <w:kern w:val="2"/>
          <w:szCs w:val="22"/>
        </w:rPr>
        <w:t>記</w:t>
      </w:r>
    </w:p>
    <w:p w:rsidR="008B43D0" w:rsidRPr="001B69DE" w:rsidRDefault="008B43D0" w:rsidP="008B43D0">
      <w:pPr>
        <w:numPr>
          <w:ilvl w:val="0"/>
          <w:numId w:val="1"/>
        </w:numPr>
        <w:suppressAutoHyphens/>
        <w:autoSpaceDE/>
        <w:autoSpaceDN/>
        <w:adjustRightInd/>
        <w:jc w:val="both"/>
        <w:textAlignment w:val="baseline"/>
        <w:rPr>
          <w:rFonts w:hAnsi="ＭＳ 明朝" w:cs="Times New Roman"/>
          <w:color w:val="000000"/>
          <w:kern w:val="2"/>
          <w:szCs w:val="22"/>
        </w:rPr>
      </w:pPr>
      <w:r w:rsidRPr="001B69DE">
        <w:rPr>
          <w:rFonts w:hAnsi="ＭＳ 明朝" w:cs="Times New Roman" w:hint="eastAsia"/>
          <w:color w:val="000000"/>
          <w:kern w:val="2"/>
          <w:szCs w:val="22"/>
        </w:rPr>
        <w:t>申請に必要な、戸籍及び住民基本台帳の登録状況の調査に承諾いたします。</w:t>
      </w:r>
    </w:p>
    <w:p w:rsidR="008B43D0" w:rsidRPr="001B69DE" w:rsidRDefault="008B43D0" w:rsidP="008B43D0">
      <w:pPr>
        <w:suppressAutoHyphens/>
        <w:autoSpaceDE/>
        <w:autoSpaceDN/>
        <w:adjustRightInd/>
        <w:ind w:left="210"/>
        <w:jc w:val="both"/>
        <w:textAlignment w:val="baseline"/>
        <w:rPr>
          <w:rFonts w:hAnsi="ＭＳ 明朝" w:cs="ＭＳ 明朝"/>
          <w:color w:val="000000"/>
          <w:szCs w:val="20"/>
        </w:rPr>
      </w:pPr>
    </w:p>
    <w:p w:rsidR="008B43D0" w:rsidRPr="001B69DE" w:rsidRDefault="008B43D0" w:rsidP="008B43D0">
      <w:pPr>
        <w:numPr>
          <w:ilvl w:val="0"/>
          <w:numId w:val="1"/>
        </w:numPr>
        <w:suppressAutoHyphens/>
        <w:autoSpaceDE/>
        <w:autoSpaceDN/>
        <w:adjustRightInd/>
        <w:jc w:val="both"/>
        <w:textAlignment w:val="baseline"/>
        <w:rPr>
          <w:rFonts w:hAnsi="ＭＳ 明朝" w:cs="Times New Roman"/>
          <w:color w:val="000000"/>
          <w:kern w:val="2"/>
          <w:szCs w:val="22"/>
        </w:rPr>
      </w:pPr>
      <w:r w:rsidRPr="001B69DE">
        <w:rPr>
          <w:rFonts w:hAnsi="ＭＳ 明朝" w:cs="Times New Roman" w:hint="eastAsia"/>
          <w:color w:val="000000"/>
          <w:kern w:val="2"/>
          <w:szCs w:val="22"/>
        </w:rPr>
        <w:t>申請に必要な、町税等の納付状況の調査に承諾いたします。</w:t>
      </w:r>
    </w:p>
    <w:p w:rsidR="008B43D0" w:rsidRPr="001B69DE" w:rsidRDefault="008B43D0" w:rsidP="008B43D0">
      <w:pPr>
        <w:suppressAutoHyphens/>
        <w:autoSpaceDE/>
        <w:autoSpaceDN/>
        <w:adjustRightInd/>
        <w:ind w:left="210"/>
        <w:jc w:val="both"/>
        <w:textAlignment w:val="baseline"/>
        <w:rPr>
          <w:rFonts w:hAnsi="ＭＳ 明朝" w:cs="ＭＳ 明朝"/>
          <w:color w:val="000000"/>
          <w:szCs w:val="20"/>
        </w:rPr>
      </w:pPr>
    </w:p>
    <w:p w:rsidR="008B43D0" w:rsidRPr="001B69DE" w:rsidRDefault="008B43D0" w:rsidP="008B43D0">
      <w:pPr>
        <w:numPr>
          <w:ilvl w:val="0"/>
          <w:numId w:val="1"/>
        </w:numPr>
        <w:suppressAutoHyphens/>
        <w:autoSpaceDE/>
        <w:autoSpaceDN/>
        <w:adjustRightInd/>
        <w:jc w:val="both"/>
        <w:textAlignment w:val="baseline"/>
        <w:rPr>
          <w:rFonts w:hAnsi="ＭＳ 明朝" w:cs="Times New Roman"/>
          <w:color w:val="000000"/>
          <w:kern w:val="2"/>
          <w:szCs w:val="22"/>
        </w:rPr>
      </w:pPr>
      <w:r w:rsidRPr="001B69DE">
        <w:rPr>
          <w:rFonts w:hAnsi="ＭＳ 明朝" w:cs="Times New Roman" w:hint="eastAsia"/>
          <w:color w:val="000000"/>
          <w:kern w:val="2"/>
          <w:szCs w:val="22"/>
        </w:rPr>
        <w:t>交付基準日から５年以内に転出した場合は、この要綱により受領した補助金を返還することを誓約いたします。</w:t>
      </w:r>
    </w:p>
    <w:p w:rsidR="008B43D0" w:rsidRPr="001B69DE" w:rsidRDefault="008B43D0" w:rsidP="008B43D0">
      <w:pPr>
        <w:suppressAutoHyphens/>
        <w:autoSpaceDE/>
        <w:autoSpaceDN/>
        <w:adjustRightInd/>
        <w:ind w:left="210"/>
        <w:jc w:val="both"/>
        <w:textAlignment w:val="baseline"/>
        <w:rPr>
          <w:rFonts w:hAnsi="ＭＳ 明朝" w:cs="ＭＳ 明朝"/>
          <w:color w:val="000000"/>
          <w:szCs w:val="20"/>
        </w:rPr>
      </w:pPr>
    </w:p>
    <w:p w:rsidR="008B43D0" w:rsidRPr="001B69DE" w:rsidRDefault="008B43D0" w:rsidP="008B43D0">
      <w:pPr>
        <w:numPr>
          <w:ilvl w:val="0"/>
          <w:numId w:val="1"/>
        </w:numPr>
        <w:suppressAutoHyphens/>
        <w:autoSpaceDE/>
        <w:autoSpaceDN/>
        <w:adjustRightInd/>
        <w:jc w:val="both"/>
        <w:textAlignment w:val="baseline"/>
        <w:rPr>
          <w:rFonts w:hAnsi="ＭＳ 明朝" w:cs="Times New Roman"/>
          <w:color w:val="000000"/>
          <w:kern w:val="2"/>
          <w:szCs w:val="22"/>
        </w:rPr>
      </w:pPr>
      <w:r w:rsidRPr="001B69DE">
        <w:rPr>
          <w:rFonts w:hAnsi="ＭＳ 明朝" w:cs="Times New Roman" w:hint="eastAsia"/>
          <w:color w:val="000000"/>
          <w:kern w:val="2"/>
          <w:szCs w:val="22"/>
        </w:rPr>
        <w:t>交付決定の内容、これに付した条件、法令又はこの要綱に違反したときは、受領した補助金は返還することを誓約いたします。</w:t>
      </w:r>
    </w:p>
    <w:p w:rsidR="00423420" w:rsidRPr="008B43D0" w:rsidRDefault="008B43D0"/>
    <w:sectPr w:rsidR="00423420" w:rsidRPr="008B43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C78DE"/>
    <w:multiLevelType w:val="hybridMultilevel"/>
    <w:tmpl w:val="D984382C"/>
    <w:lvl w:ilvl="0" w:tplc="75FE2F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D0"/>
    <w:rsid w:val="00586934"/>
    <w:rsid w:val="008B43D0"/>
    <w:rsid w:val="00B26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54B6A4-8470-4348-BEE8-D6A3669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3D0"/>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永島</dc:creator>
  <cp:keywords/>
  <dc:description/>
  <cp:lastModifiedBy>監理課　永島</cp:lastModifiedBy>
  <cp:revision>1</cp:revision>
  <dcterms:created xsi:type="dcterms:W3CDTF">2021-10-22T01:19:00Z</dcterms:created>
  <dcterms:modified xsi:type="dcterms:W3CDTF">2021-10-22T01:19:00Z</dcterms:modified>
</cp:coreProperties>
</file>